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Weekly Meeting with Professor Willy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April 3, 2020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25xq4m5acmhw" w:id="1"/>
      <w:bookmarkEnd w:id="1"/>
      <w:r w:rsidDel="00000000" w:rsidR="00000000" w:rsidRPr="00000000">
        <w:rPr>
          <w:rtl w:val="0"/>
        </w:rPr>
        <w:t xml:space="preserve">11:00 am– 11:30 am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Professor Willy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 Rachel Watanabe, Toren Schurb, Jayne Sandoval, and Professor Willy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be prepared to update the team on any new info; Be on time for voice chat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6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265"/>
        <w:gridCol w:w="6855"/>
        <w:gridCol w:w="1240"/>
        <w:tblGridChange w:id="0">
          <w:tblGrid>
            <w:gridCol w:w="2265"/>
            <w:gridCol w:w="6855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11:00 am to end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Updates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Professor Willy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Poster 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Talked about some changes that will need to be made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Willy wants an updated poster by Wednesday 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during the next weekly meeting, Willy wants the team to run a practice presentation and for it to be recorded on Zoom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CUP/Final Report Draft</w:t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Willy is requesting for the team to send him a draft of the final report for Friday’s meeting</w:t>
            </w:r>
          </w:p>
          <w:p w:rsidR="00000000" w:rsidDel="00000000" w:rsidP="00000000" w:rsidRDefault="00000000" w:rsidRPr="00000000" w14:paraId="0000001A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whatever the team has at that point in time so he can see where the team is at and give feedback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Shooting to complete the final report by week 14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Final Poster Presentation 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Willy wants to shoot for recording the final poster Presentation on 4/17/20 weekly meeting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Willy wants the team to make sure that using the poster for the long presentation video is okay by him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this is replacement of making a new PowerPoint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Zoom</w: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35"/>
        <w:gridCol w:w="1425"/>
        <w:gridCol w:w="1260"/>
        <w:tblGridChange w:id="0">
          <w:tblGrid>
            <w:gridCol w:w="5965"/>
            <w:gridCol w:w="1635"/>
            <w:gridCol w:w="1425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A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  <w:t xml:space="preserve">Select a final site location and turbine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ff00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The team is in contact with a person from industry and he is trying to connect us with a person from Vestas and SG; thus, final decisions have been pushed back until after meetings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Meeting with Vestas Rep. set for 3/25 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2/15/20 @10pm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3/8/20</w:t>
            </w:r>
          </w:p>
          <w:p w:rsidR="00000000" w:rsidDel="00000000" w:rsidP="00000000" w:rsidRDefault="00000000" w:rsidRPr="00000000" w14:paraId="00000032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New date:</w:t>
            </w:r>
          </w:p>
          <w:p w:rsidR="00000000" w:rsidDel="00000000" w:rsidP="00000000" w:rsidRDefault="00000000" w:rsidRPr="00000000" w14:paraId="00000033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This task is going to change</w:t>
            </w:r>
          </w:p>
          <w:p w:rsidR="00000000" w:rsidDel="00000000" w:rsidP="00000000" w:rsidRDefault="00000000" w:rsidRPr="00000000" w14:paraId="00000035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color w:val="0000ff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3/30/20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Review federal Wildlife regulations again and write up notes (with reference notation) into the final report outline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3/6/20</w:t>
            </w:r>
          </w:p>
          <w:p w:rsidR="00000000" w:rsidDel="00000000" w:rsidP="00000000" w:rsidRDefault="00000000" w:rsidRPr="00000000" w14:paraId="0000003C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D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3/31/20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bankability and risk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3/13/20</w:t>
            </w:r>
          </w:p>
          <w:p w:rsidR="00000000" w:rsidDel="00000000" w:rsidP="00000000" w:rsidRDefault="00000000" w:rsidRPr="00000000" w14:paraId="00000043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4">
            <w:pPr>
              <w:rPr>
                <w:color w:val="ff9900"/>
              </w:rPr>
            </w:pPr>
            <w:r w:rsidDel="00000000" w:rsidR="00000000" w:rsidRPr="00000000">
              <w:rPr>
                <w:color w:val="ff9900"/>
                <w:rtl w:val="0"/>
              </w:rPr>
              <w:t xml:space="preserve">4/1/20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Risk:</w:t>
            </w:r>
          </w:p>
          <w:p w:rsidR="00000000" w:rsidDel="00000000" w:rsidP="00000000" w:rsidRDefault="00000000" w:rsidRPr="00000000" w14:paraId="00000046">
            <w:pPr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4/1/20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Meeting Minutes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Update Website 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4/10/20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parts for the Final Product Report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Finish the next draft of the poster 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Send Willy O&amp;M spreadsheet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3/27/20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Send Willy and Vestas Rep. updated draft poster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3/31/20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4/1/20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Make a new layout with V120 at 92 m hub height to be in the 98-99% array efficiency range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3/30/20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Update Poster and send to Willy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4/8/20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CUP draft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4/10/20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Finalize and support cost per kWh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4/8/20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Complete assigned parts for the Implementation Memo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4/3/20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4/3/20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4/6/20, Microsoft Teams, at 10:30 am. 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